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社会考生实践申报操作说明</w:t>
      </w: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学生在浏览器打开奇大官网（</w:t>
      </w:r>
      <w:r>
        <w:fldChar w:fldCharType="begin"/>
      </w:r>
      <w:r>
        <w:instrText xml:space="preserve"> HYPERLINK "http://www.qidaedu.com" </w:instrText>
      </w:r>
      <w:r>
        <w:fldChar w:fldCharType="separate"/>
      </w:r>
      <w:r>
        <w:rPr>
          <w:rStyle w:val="3"/>
          <w:rFonts w:ascii="微软雅黑" w:hAnsi="微软雅黑" w:eastAsia="微软雅黑"/>
          <w:sz w:val="24"/>
          <w:szCs w:val="24"/>
        </w:rPr>
        <w:t>http://www.qidaedu.com</w:t>
      </w:r>
      <w:r>
        <w:rPr>
          <w:rStyle w:val="3"/>
          <w:rFonts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），点击“实践申报”（如图1、图2所示），填写信息并提交申请。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0" distR="0">
            <wp:extent cx="5274310" cy="3152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0" distR="0">
            <wp:extent cx="5339080" cy="3171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8" b="24750"/>
                    <a:stretch>
                      <a:fillRect/>
                    </a:stretch>
                  </pic:blipFill>
                  <pic:spPr>
                    <a:xfrm>
                      <a:off x="0" y="0"/>
                      <a:ext cx="5354206" cy="31807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学生在奇大官网（</w:t>
      </w:r>
      <w:r>
        <w:fldChar w:fldCharType="begin"/>
      </w:r>
      <w:r>
        <w:instrText xml:space="preserve"> HYPERLINK "http://www.qidaedu.com/" </w:instrText>
      </w:r>
      <w:r>
        <w:fldChar w:fldCharType="separate"/>
      </w:r>
      <w:r>
        <w:rPr>
          <w:rStyle w:val="3"/>
          <w:rFonts w:ascii="微软雅黑" w:hAnsi="微软雅黑" w:eastAsia="微软雅黑"/>
          <w:sz w:val="24"/>
          <w:szCs w:val="24"/>
        </w:rPr>
        <w:t>www.qidaedu</w:t>
      </w:r>
      <w:r>
        <w:rPr>
          <w:rStyle w:val="3"/>
          <w:rFonts w:hint="eastAsia" w:ascii="微软雅黑" w:hAnsi="微软雅黑" w:eastAsia="微软雅黑"/>
          <w:sz w:val="24"/>
          <w:szCs w:val="24"/>
        </w:rPr>
        <w:t>.com</w:t>
      </w:r>
      <w:r>
        <w:rPr>
          <w:rStyle w:val="3"/>
          <w:rFonts w:hint="eastAsia"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）登陆（账号为准考证号，默认密码为身份证后6位），并进入服务中心。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4288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4326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进入服务中心后选择“社会考生实践申报”栏目，勾选要申报的课程并点击提交，如果显示“提交成功”即表示申报成功，如果点击提交之后，弹窗显示“ 你申报的实践课已经超过申报人数上限，提交失败！ ”即表示此次实践申报不成功，操作如图所示。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0" distR="0">
            <wp:extent cx="5274310" cy="18078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5273675" cy="1993265"/>
            <wp:effectExtent l="0" t="0" r="3175" b="6985"/>
            <wp:docPr id="9" name="图片 9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bookmarkStart w:id="0" w:name="_GoBack"/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5273675" cy="2008505"/>
            <wp:effectExtent l="0" t="0" r="3175" b="10795"/>
            <wp:docPr id="11" name="图片 11" descr="1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2135"/>
    <w:multiLevelType w:val="multilevel"/>
    <w:tmpl w:val="5CDF213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E2"/>
    <w:rsid w:val="000127E2"/>
    <w:rsid w:val="000440BD"/>
    <w:rsid w:val="00876444"/>
    <w:rsid w:val="009844B3"/>
    <w:rsid w:val="009C7986"/>
    <w:rsid w:val="3FA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unhideWhenUsed/>
    <w:uiPriority w:val="99"/>
    <w:rPr>
      <w:color w:val="808080"/>
      <w:shd w:val="clear" w:color="auto" w:fill="E6E6E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2017-11-02T01:46:00Z</dcterms:created>
  <dc:creator>QDJY_ZZH</dc:creator>
  <cp:lastModifiedBy>SHAW</cp:lastModifiedBy>
  <dcterms:modified xsi:type="dcterms:W3CDTF">2017-11-02T03:09:48Z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